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2E06" w14:textId="77777777" w:rsidR="007B2E1E" w:rsidRPr="009522B6" w:rsidRDefault="00A01BF4">
      <w:pPr>
        <w:rPr>
          <w:b/>
          <w:bCs/>
        </w:rPr>
      </w:pPr>
      <w:r w:rsidRPr="009522B6">
        <w:rPr>
          <w:b/>
          <w:bCs/>
        </w:rPr>
        <w:t>RVP scholing Maternale kinkhoestvaccinatie</w:t>
      </w:r>
    </w:p>
    <w:p w14:paraId="1C659ABC" w14:textId="77777777" w:rsidR="00A01BF4" w:rsidRDefault="00A01BF4"/>
    <w:p w14:paraId="00EDF033" w14:textId="418CF1D3" w:rsidR="00A01BF4" w:rsidRPr="003326AA" w:rsidRDefault="00A01BF4">
      <w:pPr>
        <w:rPr>
          <w:b/>
          <w:bCs/>
        </w:rPr>
      </w:pPr>
      <w:r w:rsidRPr="003326AA">
        <w:rPr>
          <w:b/>
          <w:bCs/>
        </w:rPr>
        <w:t>Dinsdag 2</w:t>
      </w:r>
      <w:r w:rsidR="00AB2301">
        <w:rPr>
          <w:b/>
          <w:bCs/>
        </w:rPr>
        <w:t>4</w:t>
      </w:r>
      <w:r w:rsidRPr="003326AA">
        <w:rPr>
          <w:b/>
          <w:bCs/>
        </w:rPr>
        <w:t xml:space="preserve"> maart 2020</w:t>
      </w:r>
    </w:p>
    <w:p w14:paraId="43247618" w14:textId="650E410A" w:rsidR="00A01BF4" w:rsidRDefault="00A01BF4"/>
    <w:p w14:paraId="6EE201B5" w14:textId="3CED0D38" w:rsidR="009F10B4" w:rsidRDefault="009F10B4">
      <w:r w:rsidRPr="00F70EC5">
        <w:rPr>
          <w:b/>
          <w:bCs/>
        </w:rPr>
        <w:t>Doelgroep:</w:t>
      </w:r>
      <w:r>
        <w:t xml:space="preserve"> </w:t>
      </w:r>
      <w:r w:rsidR="00F70EC5">
        <w:t>J</w:t>
      </w:r>
      <w:r>
        <w:t>eugdartsen en jeugdverple</w:t>
      </w:r>
      <w:r w:rsidR="00474E1C">
        <w:t>e</w:t>
      </w:r>
      <w:r>
        <w:t xml:space="preserve">gkundigen, </w:t>
      </w:r>
    </w:p>
    <w:p w14:paraId="0D9813E0" w14:textId="06236EFD" w:rsidR="009F10B4" w:rsidRDefault="009F10B4">
      <w:r>
        <w:tab/>
        <w:t xml:space="preserve">       Artsen infect</w:t>
      </w:r>
      <w:r w:rsidR="00474E1C">
        <w:t>ie</w:t>
      </w:r>
      <w:r>
        <w:t>zie</w:t>
      </w:r>
      <w:r w:rsidR="00474E1C">
        <w:t>kten en verpleegkundigen infectieziekten</w:t>
      </w:r>
    </w:p>
    <w:p w14:paraId="26199BB9" w14:textId="77777777" w:rsidR="002B2E9D" w:rsidRPr="002B2E9D" w:rsidRDefault="002B2E9D" w:rsidP="002B2E9D">
      <w:pPr>
        <w:rPr>
          <w:b/>
          <w:bCs/>
        </w:rPr>
      </w:pPr>
      <w:r w:rsidRPr="002B2E9D">
        <w:rPr>
          <w:b/>
          <w:bCs/>
        </w:rPr>
        <w:t xml:space="preserve">Inhoud: </w:t>
      </w:r>
    </w:p>
    <w:p w14:paraId="1F6F648B" w14:textId="42C54CA1" w:rsidR="002B2E9D" w:rsidRDefault="002B2E9D" w:rsidP="002B2E9D">
      <w:r>
        <w:t>Kinkhoest komt nog endemisch voor in Nederland . Vooral pasgeborenen en ongevaccineerden lopen risico op een gecompliceerd beloop en ziekenhuis opname</w:t>
      </w:r>
    </w:p>
    <w:p w14:paraId="0F70FE11" w14:textId="77777777" w:rsidR="002B2E9D" w:rsidRDefault="002B2E9D" w:rsidP="002B2E9D">
      <w:r>
        <w:t xml:space="preserve">In 2015 heeft de gezondheidsraad geadviseerd alle </w:t>
      </w:r>
      <w:proofErr w:type="spellStart"/>
      <w:r>
        <w:t>zwangeren</w:t>
      </w:r>
      <w:proofErr w:type="spellEnd"/>
      <w:r>
        <w:t xml:space="preserve"> te vaccineren tegen de kinkhoestbacterie. Hiermee zal de baby na de geboorte langer beschermd zijn door de maternale antistoffen. Als gevolg hiervan kan de zuigeling een maand later starten met het RVP schema, en ook met 1 prik minder. </w:t>
      </w:r>
    </w:p>
    <w:p w14:paraId="4A0AC70A" w14:textId="2CC512CF" w:rsidR="009F10B4" w:rsidRDefault="009F10B4"/>
    <w:p w14:paraId="68D35EF1" w14:textId="77777777" w:rsidR="00A01BF4" w:rsidRPr="00F70EC5" w:rsidRDefault="00A01BF4">
      <w:pPr>
        <w:rPr>
          <w:b/>
          <w:bCs/>
        </w:rPr>
      </w:pPr>
      <w:r w:rsidRPr="00F70EC5">
        <w:rPr>
          <w:b/>
          <w:bCs/>
        </w:rPr>
        <w:t xml:space="preserve">Sprekers </w:t>
      </w:r>
    </w:p>
    <w:p w14:paraId="0FEE4242" w14:textId="1042EBA1" w:rsidR="00A01BF4" w:rsidRPr="00F613AE" w:rsidRDefault="00A01BF4">
      <w:r w:rsidRPr="00F613AE">
        <w:t>-Eltjo Boon, jeugdarts KNMG</w:t>
      </w:r>
      <w:r w:rsidR="00F613AE" w:rsidRPr="00F613AE">
        <w:t>, aan</w:t>
      </w:r>
      <w:r w:rsidR="00F613AE">
        <w:t xml:space="preserve">dachtfunctionaris </w:t>
      </w:r>
      <w:r w:rsidR="00A1101A">
        <w:t>RVP</w:t>
      </w:r>
      <w:r w:rsidR="00DA4310">
        <w:t xml:space="preserve"> </w:t>
      </w:r>
      <w:r w:rsidR="00F613AE">
        <w:t>vaccinaties</w:t>
      </w:r>
      <w:r w:rsidR="00A1101A">
        <w:t xml:space="preserve"> 4</w:t>
      </w:r>
      <w:r w:rsidR="003A7CBE">
        <w:t>-18 jaar</w:t>
      </w:r>
    </w:p>
    <w:p w14:paraId="4270975F" w14:textId="77777777" w:rsidR="00A01BF4" w:rsidRDefault="00A01BF4">
      <w:r>
        <w:t>AIOS 2</w:t>
      </w:r>
      <w:r w:rsidRPr="00A01BF4">
        <w:rPr>
          <w:vertAlign w:val="superscript"/>
        </w:rPr>
        <w:t>e</w:t>
      </w:r>
      <w:r>
        <w:t xml:space="preserve"> fase maatschappij en gezondheid</w:t>
      </w:r>
    </w:p>
    <w:p w14:paraId="746BF698" w14:textId="76E4C273" w:rsidR="00A01BF4" w:rsidRDefault="00A01BF4">
      <w:r>
        <w:t>- Marike Morssinkhof , arts maatschappij en gezondheid</w:t>
      </w:r>
    </w:p>
    <w:p w14:paraId="4104A439" w14:textId="725643AC" w:rsidR="007E281F" w:rsidRDefault="007E281F">
      <w:r>
        <w:t>Aandacht</w:t>
      </w:r>
      <w:bookmarkStart w:id="0" w:name="_GoBack"/>
      <w:bookmarkEnd w:id="0"/>
      <w:r>
        <w:t xml:space="preserve">functionaris </w:t>
      </w:r>
      <w:r w:rsidR="00A1101A">
        <w:t xml:space="preserve">RVP </w:t>
      </w:r>
      <w:r>
        <w:t xml:space="preserve">vaccinaties 0-12 jaar </w:t>
      </w:r>
    </w:p>
    <w:p w14:paraId="09E022A6" w14:textId="769DF6C5" w:rsidR="009522B6" w:rsidRDefault="009522B6"/>
    <w:p w14:paraId="2510D3D0" w14:textId="6CFB08B1" w:rsidR="009522B6" w:rsidRDefault="009522B6">
      <w:r>
        <w:t>14</w:t>
      </w:r>
      <w:r w:rsidR="004129F6">
        <w:t>0</w:t>
      </w:r>
      <w:r>
        <w:t>0-1</w:t>
      </w:r>
      <w:r w:rsidR="00920992">
        <w:t>4</w:t>
      </w:r>
      <w:r w:rsidR="00722B98">
        <w:t>45</w:t>
      </w:r>
      <w:r w:rsidR="00840F75">
        <w:t xml:space="preserve"> </w:t>
      </w:r>
      <w:r w:rsidR="00DA4310">
        <w:t xml:space="preserve"> </w:t>
      </w:r>
      <w:r w:rsidR="00FA0C3A">
        <w:t>D</w:t>
      </w:r>
      <w:r w:rsidR="00840F75">
        <w:t>e infectieziekte Kinkhoest volgens de LCI richtlijn</w:t>
      </w:r>
      <w:r w:rsidR="003326AA">
        <w:t xml:space="preserve"> RIVM</w:t>
      </w:r>
    </w:p>
    <w:p w14:paraId="5E0CCE88" w14:textId="2C5C2840" w:rsidR="00FA0C3A" w:rsidRDefault="00FA0C3A"/>
    <w:p w14:paraId="7B5D4B26" w14:textId="3F605072" w:rsidR="008A1684" w:rsidRDefault="00745B47">
      <w:r>
        <w:t>1</w:t>
      </w:r>
      <w:r w:rsidR="0008176A">
        <w:t>4</w:t>
      </w:r>
      <w:r w:rsidR="00722B98">
        <w:t>45</w:t>
      </w:r>
      <w:r>
        <w:t>-1</w:t>
      </w:r>
      <w:r w:rsidR="0008176A">
        <w:t>5</w:t>
      </w:r>
      <w:r w:rsidR="00722B98">
        <w:t>30</w:t>
      </w:r>
      <w:r>
        <w:t xml:space="preserve"> </w:t>
      </w:r>
      <w:r w:rsidR="00DA4310">
        <w:t xml:space="preserve"> </w:t>
      </w:r>
      <w:r w:rsidR="00FA0C3A">
        <w:t>De maternale kinkhoestvaccinatie</w:t>
      </w:r>
      <w:r>
        <w:t xml:space="preserve"> bij </w:t>
      </w:r>
      <w:proofErr w:type="spellStart"/>
      <w:r>
        <w:t>zwangeren</w:t>
      </w:r>
      <w:proofErr w:type="spellEnd"/>
      <w:r w:rsidR="008A1684">
        <w:t xml:space="preserve">, </w:t>
      </w:r>
    </w:p>
    <w:p w14:paraId="6680E7DA" w14:textId="59B08C96" w:rsidR="00FA0C3A" w:rsidRDefault="008A1684" w:rsidP="009F10B4">
      <w:pPr>
        <w:ind w:left="708" w:firstLine="708"/>
      </w:pPr>
      <w:r>
        <w:t>achtergronden van de RVP richtlijn</w:t>
      </w:r>
      <w:r w:rsidR="00C5572A">
        <w:t xml:space="preserve"> 2019</w:t>
      </w:r>
      <w:r>
        <w:t xml:space="preserve">, </w:t>
      </w:r>
    </w:p>
    <w:p w14:paraId="6CE01250" w14:textId="74D58BC7" w:rsidR="00A01BF4" w:rsidRDefault="008A5625">
      <w:r>
        <w:t>1</w:t>
      </w:r>
      <w:r w:rsidR="0008176A">
        <w:t>5</w:t>
      </w:r>
      <w:r w:rsidR="00DE46E7">
        <w:t>30</w:t>
      </w:r>
      <w:r>
        <w:t>-1</w:t>
      </w:r>
      <w:r w:rsidR="00DE46E7">
        <w:t>600</w:t>
      </w:r>
      <w:r w:rsidR="003326AA">
        <w:t xml:space="preserve"> </w:t>
      </w:r>
      <w:r w:rsidR="00E0007C">
        <w:t xml:space="preserve"> </w:t>
      </w:r>
      <w:r w:rsidR="00154337">
        <w:t>Veranderingen in het RVP bas</w:t>
      </w:r>
      <w:r w:rsidR="00920992">
        <w:t>isschema van de zuigeling</w:t>
      </w:r>
      <w:r w:rsidR="00E0007C">
        <w:t xml:space="preserve"> 2020</w:t>
      </w:r>
    </w:p>
    <w:p w14:paraId="6915062C" w14:textId="3F77DCE0" w:rsidR="008A5625" w:rsidRDefault="00830BF6">
      <w:r>
        <w:t>1</w:t>
      </w:r>
      <w:r w:rsidR="00DE46E7">
        <w:t>600</w:t>
      </w:r>
      <w:r>
        <w:t>-1</w:t>
      </w:r>
      <w:r w:rsidR="000A22EE">
        <w:t>6</w:t>
      </w:r>
      <w:r w:rsidR="00DE46E7">
        <w:t>15</w:t>
      </w:r>
      <w:r>
        <w:t xml:space="preserve"> </w:t>
      </w:r>
      <w:r w:rsidR="002B2E9D">
        <w:t xml:space="preserve"> </w:t>
      </w:r>
      <w:r>
        <w:t>pauze</w:t>
      </w:r>
    </w:p>
    <w:p w14:paraId="4E358BEB" w14:textId="444DD0B2" w:rsidR="00B2447E" w:rsidRDefault="008A5625">
      <w:r>
        <w:t>16</w:t>
      </w:r>
      <w:r w:rsidR="00830BF6">
        <w:t>15</w:t>
      </w:r>
      <w:r>
        <w:t>-17</w:t>
      </w:r>
      <w:r w:rsidR="00840F75">
        <w:t>15</w:t>
      </w:r>
      <w:r w:rsidR="00875ADF">
        <w:t xml:space="preserve"> </w:t>
      </w:r>
      <w:r w:rsidR="002B2E9D">
        <w:t xml:space="preserve"> </w:t>
      </w:r>
      <w:r w:rsidR="004267D8">
        <w:t>GGD</w:t>
      </w:r>
      <w:r w:rsidR="004C55F0">
        <w:t>ru</w:t>
      </w:r>
      <w:r w:rsidR="004267D8">
        <w:t xml:space="preserve"> </w:t>
      </w:r>
      <w:r w:rsidR="00B2447E">
        <w:t xml:space="preserve">implementatie </w:t>
      </w:r>
      <w:r w:rsidR="004267D8">
        <w:t xml:space="preserve">protocol </w:t>
      </w:r>
      <w:r w:rsidR="00B2447E">
        <w:t xml:space="preserve">MKV </w:t>
      </w:r>
      <w:r w:rsidR="00875ADF">
        <w:t xml:space="preserve">vaccinatie, </w:t>
      </w:r>
    </w:p>
    <w:p w14:paraId="58114F5F" w14:textId="1C9BCF4D" w:rsidR="008A5625" w:rsidRDefault="00B2447E">
      <w:r>
        <w:t xml:space="preserve">( </w:t>
      </w:r>
      <w:r w:rsidR="004267D8">
        <w:t xml:space="preserve">werkinstructie </w:t>
      </w:r>
      <w:proofErr w:type="spellStart"/>
      <w:r w:rsidR="000F63A4">
        <w:t>flauwvallers</w:t>
      </w:r>
      <w:proofErr w:type="spellEnd"/>
      <w:r w:rsidR="000F63A4">
        <w:t>, kwaliteit</w:t>
      </w:r>
      <w:r w:rsidR="004267D8">
        <w:t>sbewaking</w:t>
      </w:r>
      <w:r w:rsidR="008A1684">
        <w:t>, registratie in DDJGZ</w:t>
      </w:r>
      <w:r w:rsidR="00D04BEE">
        <w:t>, telefonische achterwacht jeugdartsen</w:t>
      </w:r>
      <w:r>
        <w:t>)</w:t>
      </w:r>
    </w:p>
    <w:p w14:paraId="772D2914" w14:textId="1A8DCE4B" w:rsidR="0087146F" w:rsidRDefault="0087146F"/>
    <w:p w14:paraId="4D2FC79F" w14:textId="0339F79D" w:rsidR="0087146F" w:rsidRDefault="0087146F">
      <w:r>
        <w:t xml:space="preserve">Competenties: </w:t>
      </w:r>
      <w:r w:rsidR="00916087">
        <w:t>medische kennis, professionaliteit en samenwerken</w:t>
      </w:r>
    </w:p>
    <w:sectPr w:rsidR="00871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F4"/>
    <w:rsid w:val="00024126"/>
    <w:rsid w:val="0008176A"/>
    <w:rsid w:val="000A22EE"/>
    <w:rsid w:val="000F63A4"/>
    <w:rsid w:val="00154337"/>
    <w:rsid w:val="002562F8"/>
    <w:rsid w:val="0026042C"/>
    <w:rsid w:val="002B2E9D"/>
    <w:rsid w:val="003326AA"/>
    <w:rsid w:val="003A7CBE"/>
    <w:rsid w:val="00407C1F"/>
    <w:rsid w:val="004129F6"/>
    <w:rsid w:val="004267D8"/>
    <w:rsid w:val="00444378"/>
    <w:rsid w:val="0046203A"/>
    <w:rsid w:val="00474E1C"/>
    <w:rsid w:val="004C55F0"/>
    <w:rsid w:val="006E7997"/>
    <w:rsid w:val="00722B98"/>
    <w:rsid w:val="00745B47"/>
    <w:rsid w:val="007469F5"/>
    <w:rsid w:val="00756D40"/>
    <w:rsid w:val="007B2E1E"/>
    <w:rsid w:val="007E281F"/>
    <w:rsid w:val="00830BF6"/>
    <w:rsid w:val="00840F75"/>
    <w:rsid w:val="0087146F"/>
    <w:rsid w:val="00875ADF"/>
    <w:rsid w:val="008A1684"/>
    <w:rsid w:val="008A5625"/>
    <w:rsid w:val="00916087"/>
    <w:rsid w:val="009172BC"/>
    <w:rsid w:val="00920992"/>
    <w:rsid w:val="00950840"/>
    <w:rsid w:val="009522B6"/>
    <w:rsid w:val="009A1B22"/>
    <w:rsid w:val="009F10B4"/>
    <w:rsid w:val="00A01BF4"/>
    <w:rsid w:val="00A1101A"/>
    <w:rsid w:val="00AB2301"/>
    <w:rsid w:val="00B2447E"/>
    <w:rsid w:val="00BF0CA3"/>
    <w:rsid w:val="00C5572A"/>
    <w:rsid w:val="00D04BEE"/>
    <w:rsid w:val="00D808F1"/>
    <w:rsid w:val="00DA4310"/>
    <w:rsid w:val="00DC33F5"/>
    <w:rsid w:val="00DE46E7"/>
    <w:rsid w:val="00E0007C"/>
    <w:rsid w:val="00F613AE"/>
    <w:rsid w:val="00F70EC5"/>
    <w:rsid w:val="00FA0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129E"/>
  <w15:chartTrackingRefBased/>
  <w15:docId w15:val="{A2DC0AA6-BA52-417B-9C55-4387AED7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1101A"/>
    <w:rPr>
      <w:sz w:val="16"/>
      <w:szCs w:val="16"/>
    </w:rPr>
  </w:style>
  <w:style w:type="paragraph" w:styleId="Tekstopmerking">
    <w:name w:val="annotation text"/>
    <w:basedOn w:val="Standaard"/>
    <w:link w:val="TekstopmerkingChar"/>
    <w:uiPriority w:val="99"/>
    <w:semiHidden/>
    <w:unhideWhenUsed/>
    <w:rsid w:val="00A1101A"/>
    <w:pPr>
      <w:spacing w:line="240" w:lineRule="auto"/>
    </w:pPr>
    <w:rPr>
      <w:szCs w:val="20"/>
    </w:rPr>
  </w:style>
  <w:style w:type="character" w:customStyle="1" w:styleId="TekstopmerkingChar">
    <w:name w:val="Tekst opmerking Char"/>
    <w:basedOn w:val="Standaardalinea-lettertype"/>
    <w:link w:val="Tekstopmerking"/>
    <w:uiPriority w:val="99"/>
    <w:semiHidden/>
    <w:rsid w:val="00A1101A"/>
    <w:rPr>
      <w:szCs w:val="20"/>
    </w:rPr>
  </w:style>
  <w:style w:type="paragraph" w:styleId="Onderwerpvanopmerking">
    <w:name w:val="annotation subject"/>
    <w:basedOn w:val="Tekstopmerking"/>
    <w:next w:val="Tekstopmerking"/>
    <w:link w:val="OnderwerpvanopmerkingChar"/>
    <w:uiPriority w:val="99"/>
    <w:semiHidden/>
    <w:unhideWhenUsed/>
    <w:rsid w:val="00A1101A"/>
    <w:rPr>
      <w:b/>
      <w:bCs/>
    </w:rPr>
  </w:style>
  <w:style w:type="character" w:customStyle="1" w:styleId="OnderwerpvanopmerkingChar">
    <w:name w:val="Onderwerp van opmerking Char"/>
    <w:basedOn w:val="TekstopmerkingChar"/>
    <w:link w:val="Onderwerpvanopmerking"/>
    <w:uiPriority w:val="99"/>
    <w:semiHidden/>
    <w:rsid w:val="00A1101A"/>
    <w:rPr>
      <w:b/>
      <w:bCs/>
      <w:szCs w:val="20"/>
    </w:rPr>
  </w:style>
  <w:style w:type="paragraph" w:styleId="Ballontekst">
    <w:name w:val="Balloon Text"/>
    <w:basedOn w:val="Standaard"/>
    <w:link w:val="BallontekstChar"/>
    <w:uiPriority w:val="99"/>
    <w:semiHidden/>
    <w:unhideWhenUsed/>
    <w:rsid w:val="00A110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7EF47A25AC440887EBBA1D84341D9" ma:contentTypeVersion="11" ma:contentTypeDescription="Een nieuw document maken." ma:contentTypeScope="" ma:versionID="7f8aacafbbb059f13fece2974e98a4fb">
  <xsd:schema xmlns:xsd="http://www.w3.org/2001/XMLSchema" xmlns:xs="http://www.w3.org/2001/XMLSchema" xmlns:p="http://schemas.microsoft.com/office/2006/metadata/properties" xmlns:ns3="24e77bda-bc1f-47c0-9e72-b3b459409618" xmlns:ns4="e6f6f21c-833c-4d80-a5a0-26c72be1f916" targetNamespace="http://schemas.microsoft.com/office/2006/metadata/properties" ma:root="true" ma:fieldsID="8064af62e5b5a5910f3217a163495149" ns3:_="" ns4:_="">
    <xsd:import namespace="24e77bda-bc1f-47c0-9e72-b3b459409618"/>
    <xsd:import namespace="e6f6f21c-833c-4d80-a5a0-26c72be1f9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7bda-bc1f-47c0-9e72-b3b4594096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6f21c-833c-4d80-a5a0-26c72be1f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B3DBF-F3AA-4FD8-AC26-1B378F34593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6f6f21c-833c-4d80-a5a0-26c72be1f916"/>
    <ds:schemaRef ds:uri="24e77bda-bc1f-47c0-9e72-b3b459409618"/>
    <ds:schemaRef ds:uri="http://www.w3.org/XML/1998/namespace"/>
  </ds:schemaRefs>
</ds:datastoreItem>
</file>

<file path=customXml/itemProps2.xml><?xml version="1.0" encoding="utf-8"?>
<ds:datastoreItem xmlns:ds="http://schemas.openxmlformats.org/officeDocument/2006/customXml" ds:itemID="{87B7322D-E4B1-4209-B276-66C121D4BB83}">
  <ds:schemaRefs>
    <ds:schemaRef ds:uri="http://schemas.microsoft.com/sharepoint/v3/contenttype/forms"/>
  </ds:schemaRefs>
</ds:datastoreItem>
</file>

<file path=customXml/itemProps3.xml><?xml version="1.0" encoding="utf-8"?>
<ds:datastoreItem xmlns:ds="http://schemas.openxmlformats.org/officeDocument/2006/customXml" ds:itemID="{2307308E-639A-41F3-B6E6-B354A6C3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7bda-bc1f-47c0-9e72-b3b459409618"/>
    <ds:schemaRef ds:uri="e6f6f21c-833c-4d80-a5a0-26c72be1f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Eltjo Boon</dc:creator>
  <cp:keywords/>
  <dc:description/>
  <cp:lastModifiedBy>Eltjo Boon</cp:lastModifiedBy>
  <cp:revision>43</cp:revision>
  <dcterms:created xsi:type="dcterms:W3CDTF">2019-12-24T10:48:00Z</dcterms:created>
  <dcterms:modified xsi:type="dcterms:W3CDTF">2020-01-02T09:07:00Z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0x010100A6E7EF47A25AC440887EBBA1D84341D9</vt:lpwstr>
  </property>
</Properties>
</file>